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80" w:lineRule="exact"/>
        <w:textAlignment w:val="auto"/>
        <w:rPr>
          <w:rFonts w:eastAsia="仿宋"/>
          <w:b/>
          <w:szCs w:val="24"/>
        </w:rPr>
      </w:pPr>
    </w:p>
    <w:p>
      <w:pPr>
        <w:adjustRightInd/>
        <w:spacing w:before="240" w:beforeLines="100" w:after="240" w:afterLines="100" w:line="240" w:lineRule="auto"/>
        <w:contextualSpacing/>
        <w:jc w:val="center"/>
        <w:rPr>
          <w:rFonts w:eastAsia="仿宋"/>
          <w:sz w:val="30"/>
          <w:szCs w:val="30"/>
        </w:rPr>
      </w:pPr>
      <w:r>
        <w:rPr>
          <w:rFonts w:eastAsia="仿宋"/>
          <w:b/>
          <w:sz w:val="30"/>
          <w:szCs w:val="30"/>
        </w:rPr>
        <w:t>Chinese Government Scholarship Application</w:t>
      </w:r>
    </w:p>
    <w:p>
      <w:pPr>
        <w:pStyle w:val="14"/>
        <w:spacing w:after="120" w:afterLines="50" w:line="32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w:instrText>
      </w:r>
      <w:r>
        <w:fldChar w:fldCharType="separate"/>
      </w:r>
      <w:r>
        <w:rPr>
          <w:rStyle w:val="28"/>
          <w:rFonts w:ascii="Times New Roman" w:hAnsi="Times New Roman" w:eastAsia="仿宋"/>
          <w:sz w:val="24"/>
          <w:szCs w:val="24"/>
        </w:rPr>
        <w:t>www.campuschina.org</w:t>
      </w:r>
      <w:r>
        <w:rPr>
          <w:rStyle w:val="28"/>
          <w:rFonts w:ascii="Times New Roman" w:hAnsi="Times New Roman" w:eastAsia="仿宋"/>
          <w:sz w:val="24"/>
          <w:szCs w:val="24"/>
        </w:rPr>
        <w:fldChar w:fldCharType="end"/>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both </w:t>
      </w:r>
      <w:r>
        <w:rPr>
          <w:rFonts w:hint="eastAsia" w:ascii="Times New Roman" w:hAnsi="Times New Roman" w:eastAsia="仿宋"/>
          <w:kern w:val="0"/>
          <w:sz w:val="24"/>
          <w:szCs w:val="24"/>
        </w:rPr>
        <w:t>mentally</w:t>
      </w:r>
      <w:r>
        <w:rPr>
          <w:rFonts w:ascii="Times New Roman" w:hAnsi="Times New Roman" w:eastAsia="仿宋"/>
          <w:kern w:val="0"/>
          <w:sz w:val="24"/>
          <w:szCs w:val="24"/>
        </w:rPr>
        <w:t xml:space="preserve"> </w:t>
      </w:r>
      <w:r>
        <w:rPr>
          <w:rFonts w:hint="eastAsia" w:ascii="Times New Roman" w:hAnsi="Times New Roman" w:eastAsia="仿宋"/>
          <w:kern w:val="0"/>
          <w:sz w:val="24"/>
          <w:szCs w:val="24"/>
        </w:rPr>
        <w:t xml:space="preserve">and </w:t>
      </w:r>
      <w:r>
        <w:rPr>
          <w:rFonts w:ascii="Times New Roman" w:hAnsi="Times New Roman" w:eastAsia="仿宋"/>
          <w:kern w:val="0"/>
          <w:sz w:val="24"/>
          <w:szCs w:val="24"/>
        </w:rPr>
        <w:t xml:space="preserve">physically.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(at least) under the age of 45 when applying for general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have acquired the Chinese proficiency of HSK Level 3 when applying for Chinese-taught undergraduate or general scholar programs (studying Chinese language are exempted);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3 when applying for Chinese-taught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4 when applying for Chinese-taught master’s 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meet the admission requirements of the applied universities in terms of academic ability, language proficiency and other relevant criterial.</w:t>
      </w:r>
    </w:p>
    <w:p>
      <w:pPr>
        <w:pStyle w:val="14"/>
        <w:spacing w:after="120" w:afterLines="50" w:line="32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Application Form for Chinese Government Scholarship (in Chinese or English).</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Copy of Passport Home Page: Applicant shall submit a clear scanned copy of his/her ordinary passport with validity later than March 1, 2025.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bookmarkStart w:id="0" w:name="_GoBack"/>
      <w:bookmarkEnd w:id="0"/>
    </w:p>
    <w:p>
      <w:pPr>
        <w:pStyle w:val="14"/>
        <w:numPr>
          <w:ilvl w:val="0"/>
          <w:numId w:val="1"/>
        </w:numPr>
        <w:spacing w:after="120" w:afterLines="50" w:line="320" w:lineRule="exact"/>
        <w:rPr>
          <w:rFonts w:ascii="Times New Roman" w:hAnsi="Times New Roman" w:eastAsia="仿宋"/>
          <w:b/>
          <w:bCs/>
          <w:kern w:val="0"/>
          <w:sz w:val="24"/>
          <w:szCs w:val="24"/>
        </w:rPr>
      </w:pPr>
      <w:r>
        <w:rPr>
          <w:rFonts w:ascii="Times New Roman" w:hAnsi="Times New Roman" w:eastAsia="仿宋"/>
          <w:b/>
          <w:bCs/>
          <w:kern w:val="0"/>
          <w:sz w:val="24"/>
          <w:szCs w:val="24"/>
        </w:rPr>
        <w:t xml:space="preserve">Pre-Admission Documents. All applicants must provide a pre-admission document issued by the universities applying. Pre-admission documents include pre-admission notice issued by the international students admission department or invitation letter from the schools or professors, etc.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Recommendation letters: Applicants for graduate programs or senior scholar programs must submit two letters of recommendation in Chinese or English from professors or associate professors.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Example of Art. To apply for art or design related majors, applicants could submit their own works through “Example of Art/Other Supporting Documents” in the system. Applicants could also provide such materials to the applied universities directly in other ways.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Uploaded supporting documents must be clear, authentic and valid. Applicants are recommended to use professional device to scan the relevant documents. Applicants shall bear the consequences caused by unclear or unidentifiable uploaded materials.</w:t>
      </w:r>
    </w:p>
    <w:sectPr>
      <w:headerReference r:id="rId3" w:type="default"/>
      <w:footerReference r:id="rId4"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979BA"/>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56014"/>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6D7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6601B"/>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0675"/>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688405B1"/>
    <w:rsid w:val="7C72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List 3"/>
    <w:basedOn w:val="1"/>
    <w:uiPriority w:val="0"/>
    <w:pPr>
      <w:ind w:left="1260" w:hanging="420"/>
    </w:pPr>
  </w:style>
  <w:style w:type="paragraph" w:styleId="9">
    <w:name w:val="Document Map"/>
    <w:basedOn w:val="1"/>
    <w:semiHidden/>
    <w:qFormat/>
    <w:uiPriority w:val="0"/>
    <w:pPr>
      <w:shd w:val="clear" w:color="auto" w:fill="000080"/>
    </w:pPr>
  </w:style>
  <w:style w:type="paragraph" w:styleId="10">
    <w:name w:val="annotation text"/>
    <w:basedOn w:val="1"/>
    <w:semiHidden/>
    <w:uiPriority w:val="0"/>
  </w:style>
  <w:style w:type="paragraph" w:styleId="11">
    <w:name w:val="Body Text"/>
    <w:basedOn w:val="1"/>
    <w:qFormat/>
    <w:uiPriority w:val="0"/>
    <w:pPr>
      <w:jc w:val="both"/>
    </w:pPr>
    <w:rPr>
      <w:rFonts w:ascii="楷体" w:eastAsia="楷体"/>
      <w:sz w:val="28"/>
    </w:rPr>
  </w:style>
  <w:style w:type="paragraph" w:styleId="12">
    <w:name w:val="Body Text Indent"/>
    <w:basedOn w:val="1"/>
    <w:uiPriority w:val="0"/>
    <w:pPr>
      <w:spacing w:after="120"/>
      <w:ind w:left="420"/>
    </w:pPr>
  </w:style>
  <w:style w:type="paragraph" w:styleId="13">
    <w:name w:val="List 2"/>
    <w:basedOn w:val="1"/>
    <w:uiPriority w:val="0"/>
    <w:pPr>
      <w:ind w:left="840" w:hanging="420"/>
    </w:pPr>
  </w:style>
  <w:style w:type="paragraph" w:styleId="14">
    <w:name w:val="Plain Text"/>
    <w:basedOn w:val="1"/>
    <w:link w:val="33"/>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qFormat/>
    <w:uiPriority w:val="0"/>
    <w:pPr>
      <w:jc w:val="both"/>
    </w:pPr>
  </w:style>
  <w:style w:type="paragraph" w:styleId="16">
    <w:name w:val="Body Text Indent 2"/>
    <w:basedOn w:val="1"/>
    <w:qFormat/>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qFormat/>
    <w:uiPriority w:val="0"/>
    <w:pPr>
      <w:tabs>
        <w:tab w:val="center" w:pos="4153"/>
        <w:tab w:val="right" w:pos="8306"/>
      </w:tabs>
      <w:snapToGrid w:val="0"/>
      <w:spacing w:line="240" w:lineRule="atLeast"/>
    </w:pPr>
    <w:rPr>
      <w:sz w:val="18"/>
      <w:szCs w:val="18"/>
    </w:rPr>
  </w:style>
  <w:style w:type="paragraph" w:styleId="19">
    <w:name w:val="header"/>
    <w:basedOn w:val="1"/>
    <w:link w:val="34"/>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qFormat/>
    <w:uiPriority w:val="0"/>
    <w:pPr>
      <w:ind w:left="1680" w:hanging="420"/>
    </w:pPr>
  </w:style>
  <w:style w:type="paragraph" w:styleId="22">
    <w:name w:val="Body Text First Indent"/>
    <w:basedOn w:val="11"/>
    <w:uiPriority w:val="0"/>
    <w:pPr>
      <w:spacing w:after="120"/>
      <w:ind w:firstLine="420"/>
      <w:jc w:val="left"/>
    </w:pPr>
    <w:rPr>
      <w:rFonts w:ascii="Times New Roman" w:eastAsia="宋体"/>
      <w:sz w:val="24"/>
    </w:rPr>
  </w:style>
  <w:style w:type="paragraph" w:styleId="23">
    <w:name w:val="Body Text First Indent 2"/>
    <w:basedOn w:val="24"/>
    <w:qFormat/>
    <w:uiPriority w:val="0"/>
    <w:pPr>
      <w:spacing w:after="120"/>
      <w:ind w:left="420" w:firstLine="210"/>
      <w:jc w:val="left"/>
    </w:pPr>
    <w:rPr>
      <w:rFonts w:ascii="Times New Roman" w:eastAsia="宋体"/>
      <w:sz w:val="24"/>
    </w:rPr>
  </w:style>
  <w:style w:type="paragraph" w:customStyle="1" w:styleId="24">
    <w:name w:val="正文文本 21"/>
    <w:basedOn w:val="1"/>
    <w:qFormat/>
    <w:uiPriority w:val="0"/>
    <w:pPr>
      <w:ind w:firstLine="624"/>
      <w:jc w:val="both"/>
    </w:pPr>
    <w:rPr>
      <w:rFonts w:ascii="楷体" w:eastAsia="楷体"/>
      <w:sz w:val="30"/>
    </w:rPr>
  </w:style>
  <w:style w:type="character" w:styleId="27">
    <w:name w:val="page number"/>
    <w:basedOn w:val="26"/>
    <w:qFormat/>
    <w:uiPriority w:val="0"/>
  </w:style>
  <w:style w:type="character" w:styleId="28">
    <w:name w:val="Hyperlink"/>
    <w:qFormat/>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qFormat/>
    <w:uiPriority w:val="0"/>
    <w:pPr>
      <w:ind w:firstLine="624"/>
      <w:jc w:val="both"/>
    </w:pPr>
    <w:rPr>
      <w:rFonts w:ascii="楷体" w:eastAsia="楷体"/>
      <w:sz w:val="28"/>
    </w:rPr>
  </w:style>
  <w:style w:type="paragraph" w:customStyle="1" w:styleId="31">
    <w:name w:val="正文文本缩进 31"/>
    <w:basedOn w:val="1"/>
    <w:qFormat/>
    <w:uiPriority w:val="0"/>
    <w:pPr>
      <w:spacing w:line="400" w:lineRule="atLeast"/>
      <w:ind w:firstLine="640"/>
      <w:jc w:val="both"/>
    </w:pPr>
    <w:rPr>
      <w:rFonts w:ascii="楷体" w:hAnsi="楷体" w:eastAsia="楷体"/>
      <w:sz w:val="32"/>
    </w:rPr>
  </w:style>
  <w:style w:type="character" w:customStyle="1" w:styleId="32">
    <w:name w:val="已访问的超链接1"/>
    <w:uiPriority w:val="0"/>
    <w:rPr>
      <w:color w:val="800080"/>
      <w:u w:val="single"/>
    </w:rPr>
  </w:style>
  <w:style w:type="character" w:customStyle="1" w:styleId="33">
    <w:name w:val="纯文本 字符"/>
    <w:link w:val="14"/>
    <w:uiPriority w:val="99"/>
    <w:rPr>
      <w:rFonts w:ascii="宋体" w:hAnsi="Courier New"/>
      <w:kern w:val="2"/>
      <w:sz w:val="21"/>
      <w:szCs w:val="21"/>
    </w:rPr>
  </w:style>
  <w:style w:type="character" w:customStyle="1" w:styleId="34">
    <w:name w:val="页眉 字符"/>
    <w:basedOn w:val="26"/>
    <w:link w:val="19"/>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4</Pages>
  <Words>912</Words>
  <Characters>5199</Characters>
  <Lines>43</Lines>
  <Paragraphs>12</Paragraphs>
  <TotalTime>1417</TotalTime>
  <ScaleCrop>false</ScaleCrop>
  <LinksUpToDate>false</LinksUpToDate>
  <CharactersWithSpaces>6099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zhuwaidiannao</cp:lastModifiedBy>
  <cp:lastPrinted>2021-11-02T09:16:00Z</cp:lastPrinted>
  <dcterms:modified xsi:type="dcterms:W3CDTF">2023-11-01T07:27:30Z</dcterms:modified>
  <dc:title>1998/1999学年度外国留学生接受办法的具体说明</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